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164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164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Митрохину Михаилу Владимировичу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 разрешенного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пер. Советский, 11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36:34:0604006:536)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Митрохина Михаила Владимировича,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07.10.2022 по 01.11.2022 по проекту решения о предоставлении Митрохину Михаилу Владимировичу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500 кв. м по пер. Советский, 11 (кадастровый номер 36:34:0604006:536), расположенном в территориальной зоне ЖТ «Зона малоэтажной жилой застройки», в части сокращения отступа от границы земельного участка по пер. Советский, 11 (кадастровый номер 36:34:0604006:536) со стороны земельного участка по пер. Советский, 9 (кадастровый номер 36:34:0604006:15) с 3 м до 1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пер. Советский, 11,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пер. Советский, 11, правообладатели земельных участков, прилегающих к земельному участку по пер. Советский, 11,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